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16" w:rsidRPr="00B42872" w:rsidRDefault="00CE2016">
      <w:pPr>
        <w:rPr>
          <w:rFonts w:ascii="Times New Roman" w:hAnsi="Times New Roman" w:cs="Times New Roman"/>
          <w:b/>
          <w:color w:val="F79646" w:themeColor="accent6"/>
          <w:sz w:val="36"/>
          <w:szCs w:val="20"/>
          <w:shd w:val="clear" w:color="auto" w:fill="FFFFFF"/>
        </w:rPr>
      </w:pPr>
      <w:r w:rsidRPr="00B42872">
        <w:rPr>
          <w:rFonts w:ascii="Times New Roman" w:hAnsi="Times New Roman" w:cs="Times New Roman"/>
          <w:b/>
          <w:color w:val="F79646" w:themeColor="accent6"/>
          <w:sz w:val="36"/>
          <w:szCs w:val="20"/>
          <w:shd w:val="clear" w:color="auto" w:fill="FFFFFF"/>
        </w:rPr>
        <w:t>MRUA.</w:t>
      </w:r>
    </w:p>
    <w:p w:rsidR="00A30C18" w:rsidRDefault="00A30C18">
      <w:pPr>
        <w:rPr>
          <w:rFonts w:ascii="Trebuchet MS" w:hAnsi="Trebuchet MS"/>
          <w:sz w:val="20"/>
          <w:szCs w:val="20"/>
          <w:shd w:val="clear" w:color="auto" w:fill="FFFFFF"/>
        </w:rPr>
      </w:pPr>
      <w:r w:rsidRPr="00CE2016">
        <w:rPr>
          <w:rFonts w:ascii="Trebuchet MS" w:hAnsi="Trebuchet MS"/>
          <w:sz w:val="20"/>
          <w:szCs w:val="20"/>
          <w:shd w:val="clear" w:color="auto" w:fill="FFFFFF"/>
        </w:rPr>
        <w:t>Cuando la aceleración del móvil es la misma durante todo el movimiento y este se realiza en línea recta, recibe el nombre de</w:t>
      </w:r>
      <w:r w:rsidR="00CE2016">
        <w:rPr>
          <w:rFonts w:ascii="Trebuchet MS" w:hAnsi="Trebuchet MS"/>
          <w:sz w:val="20"/>
          <w:szCs w:val="20"/>
          <w:shd w:val="clear" w:color="auto" w:fill="FFFFFF"/>
        </w:rPr>
        <w:t xml:space="preserve"> </w:t>
      </w:r>
      <w:r w:rsidRPr="00CE2016">
        <w:rPr>
          <w:rFonts w:ascii="Trebuchet MS" w:hAnsi="Trebuchet MS"/>
          <w:bCs/>
          <w:sz w:val="20"/>
          <w:szCs w:val="20"/>
          <w:shd w:val="clear" w:color="auto" w:fill="FFFFFF"/>
        </w:rPr>
        <w:t>movimiento rectilíneo uniformemente acelerado (MRUA)</w:t>
      </w:r>
      <w:r w:rsidRPr="00CE2016">
        <w:rPr>
          <w:rFonts w:ascii="Trebuchet MS" w:hAnsi="Trebuchet MS"/>
          <w:sz w:val="20"/>
          <w:szCs w:val="20"/>
          <w:shd w:val="clear" w:color="auto" w:fill="FFFFFF"/>
        </w:rPr>
        <w:t>.</w:t>
      </w:r>
    </w:p>
    <w:p w:rsidR="00CE2016" w:rsidRPr="00CE2016" w:rsidRDefault="00CE2016">
      <w:pPr>
        <w:rPr>
          <w:rFonts w:ascii="Trebuchet MS" w:hAnsi="Trebuchet MS"/>
          <w:sz w:val="20"/>
          <w:szCs w:val="20"/>
          <w:shd w:val="clear" w:color="auto" w:fill="FFFFFF"/>
        </w:rPr>
      </w:pPr>
      <w:r>
        <w:rPr>
          <w:rFonts w:ascii="Trebuchet MS" w:hAnsi="Trebuchet MS"/>
          <w:sz w:val="20"/>
          <w:szCs w:val="20"/>
          <w:shd w:val="clear" w:color="auto" w:fill="FFFFFF"/>
        </w:rPr>
        <w:t>Ecuación:</w:t>
      </w:r>
    </w:p>
    <w:p w:rsidR="00A30C18" w:rsidRPr="00CE2016" w:rsidRDefault="00A30C18">
      <w:pPr>
        <w:rPr>
          <w:rFonts w:ascii="Trebuchet MS" w:hAnsi="Trebuchet MS"/>
          <w:sz w:val="20"/>
          <w:szCs w:val="20"/>
          <w:u w:val="single"/>
          <w:shd w:val="clear" w:color="auto" w:fill="FFFFFF"/>
        </w:rPr>
      </w:pPr>
      <w:r w:rsidRPr="00CE2016">
        <w:rPr>
          <w:rFonts w:ascii="Trebuchet MS" w:hAnsi="Trebuchet MS"/>
          <w:sz w:val="20"/>
          <w:szCs w:val="20"/>
          <w:u w:val="single"/>
          <w:shd w:val="clear" w:color="auto" w:fill="FFFFFF"/>
        </w:rPr>
        <w:t>A=v/t</w:t>
      </w:r>
    </w:p>
    <w:p w:rsidR="00A30C18" w:rsidRPr="00CE2016" w:rsidRDefault="00A30C18">
      <w:pPr>
        <w:rPr>
          <w:rFonts w:ascii="Trebuchet MS" w:hAnsi="Trebuchet MS"/>
          <w:sz w:val="20"/>
          <w:szCs w:val="20"/>
          <w:shd w:val="clear" w:color="auto" w:fill="FFFFFF"/>
        </w:rPr>
      </w:pPr>
      <w:r w:rsidRPr="00CE2016">
        <w:rPr>
          <w:rFonts w:ascii="Trebuchet MS" w:hAnsi="Trebuchet MS"/>
          <w:sz w:val="20"/>
          <w:szCs w:val="20"/>
          <w:shd w:val="clear" w:color="auto" w:fill="FFFFFF"/>
        </w:rPr>
        <w:t>Cuando la velocidad disminuye, también se dice que el movimiento es uniformemente acelerado, aunque en este caso tiene aceleración negativa; también se denomina movimiento uniformemente retardado.</w:t>
      </w:r>
    </w:p>
    <w:p w:rsidR="00A30C18" w:rsidRPr="00B42872" w:rsidRDefault="00A30C18" w:rsidP="00A30C18">
      <w:pPr>
        <w:shd w:val="clear" w:color="auto" w:fill="FFFFFF"/>
        <w:spacing w:after="150" w:line="240" w:lineRule="auto"/>
        <w:textAlignment w:val="baseline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B42872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La ley del movimiento en el </w:t>
      </w:r>
      <w:proofErr w:type="gramStart"/>
      <w:r w:rsidRPr="00B42872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MRUA</w:t>
      </w:r>
      <w:r w:rsidR="00CE2016" w:rsidRPr="00B42872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:</w:t>
      </w:r>
      <w:proofErr w:type="gramEnd"/>
    </w:p>
    <w:p w:rsidR="00A30C18" w:rsidRPr="00B42872" w:rsidRDefault="00A30C18" w:rsidP="00A30C1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Sea un cuerpo que recorre un camino s en un tiempo 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</w:t>
      </w: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. Si su velocidad ha ido cambiando a lo largo del trayecto, podemos calcular ese espacio recorrido (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</w:t>
      </w: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) utilizando la velocidad media (</w:t>
      </w:r>
      <w:proofErr w:type="spellStart"/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</w:t>
      </w:r>
      <w:r w:rsidRPr="00B428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m</w:t>
      </w:r>
      <w:proofErr w:type="spellEnd"/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):</w:t>
      </w:r>
    </w:p>
    <w:p w:rsidR="00A30C18" w:rsidRPr="00B42872" w:rsidRDefault="00A30C18" w:rsidP="00A30C1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</w:pP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s</w:t>
      </w:r>
      <w:r w:rsidRPr="00B42872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 = </w:t>
      </w:r>
      <w:proofErr w:type="spellStart"/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v</w:t>
      </w:r>
      <w:r w:rsidRPr="00B42872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es-ES"/>
        </w:rPr>
        <w:t>m</w:t>
      </w:r>
      <w:proofErr w:type="spellEnd"/>
      <w:r w:rsidRPr="00B42872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 · 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t</w:t>
      </w:r>
    </w:p>
    <w:p w:rsidR="00A30C18" w:rsidRPr="00B42872" w:rsidRDefault="00A30C18" w:rsidP="00A30C1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Ahora bien, si la aceleración es constante, </w:t>
      </w:r>
      <w:proofErr w:type="spellStart"/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</w:t>
      </w:r>
      <w:r w:rsidRPr="00B428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m</w:t>
      </w:r>
      <w:proofErr w:type="spellEnd"/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 es la media entre la velocidad inicial (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</w:t>
      </w:r>
      <w:r w:rsidRPr="00B428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0</w:t>
      </w: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) y la final (</w:t>
      </w:r>
      <w:proofErr w:type="spellStart"/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</w:t>
      </w:r>
      <w:r w:rsidRPr="00B428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F</w:t>
      </w:r>
      <w:proofErr w:type="spellEnd"/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), y teniendo en cuenta </w:t>
      </w:r>
      <w:proofErr w:type="spellStart"/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que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</w:t>
      </w:r>
      <w:r w:rsidRPr="00B428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F</w:t>
      </w:r>
      <w:proofErr w:type="spellEnd"/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 = 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</w:t>
      </w:r>
      <w:r w:rsidRPr="00B42872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0</w:t>
      </w: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 + 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 · </w:t>
      </w:r>
      <w:r w:rsidRPr="00B42872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</w:t>
      </w: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, como ya sabemos:</w:t>
      </w:r>
    </w:p>
    <w:p w:rsidR="00CE2016" w:rsidRPr="00B42872" w:rsidRDefault="00A30C18" w:rsidP="00A30C18">
      <w:pPr>
        <w:shd w:val="clear" w:color="auto" w:fill="FFFFFF"/>
        <w:spacing w:after="225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s-ES"/>
        </w:rPr>
      </w:pPr>
      <w:r w:rsidRPr="00B4287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s-ES"/>
        </w:rPr>
        <w:t>s = v 0 + v 0 + a · t 2 · t </w:t>
      </w:r>
    </w:p>
    <w:p w:rsidR="00A30C18" w:rsidRPr="00B42872" w:rsidRDefault="00A30C18" w:rsidP="00A30C18">
      <w:pPr>
        <w:shd w:val="clear" w:color="auto" w:fill="FFFFFF"/>
        <w:spacing w:after="225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42872">
        <w:rPr>
          <w:rFonts w:ascii="Times New Roman" w:eastAsia="Times New Roman" w:hAnsi="Times New Roman" w:cs="Times New Roman"/>
          <w:sz w:val="24"/>
          <w:szCs w:val="24"/>
          <w:lang w:eastAsia="es-ES"/>
        </w:rPr>
        <w:t>La expresión para el espacio recorrido en un movimiento uniformemente acelerado es:</w:t>
      </w:r>
    </w:p>
    <w:p w:rsidR="00CE2016" w:rsidRPr="00B42872" w:rsidRDefault="00A30C18" w:rsidP="00A30C18">
      <w:pPr>
        <w:shd w:val="clear" w:color="auto" w:fill="FFFFFF"/>
        <w:spacing w:after="225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s-ES"/>
        </w:rPr>
      </w:pPr>
      <w:r w:rsidRPr="00B4287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s-ES"/>
        </w:rPr>
        <w:t>s = v 0 · t + 1 2 a · t 2</w:t>
      </w:r>
    </w:p>
    <w:p w:rsidR="00A30C18" w:rsidRPr="00B42872" w:rsidRDefault="00A30C18" w:rsidP="00A30C18">
      <w:pPr>
        <w:shd w:val="clear" w:color="auto" w:fill="FFFFFF"/>
        <w:spacing w:after="225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s-ES"/>
        </w:rPr>
      </w:pPr>
      <w:r w:rsidRPr="00B4287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s-ES"/>
        </w:rPr>
        <w:t>x = x 0 + v 0 · t + 1 2 a · t 2</w:t>
      </w:r>
    </w:p>
    <w:p w:rsidR="00F9095B" w:rsidRPr="00B42872" w:rsidRDefault="00F9095B" w:rsidP="00F9095B">
      <w:pPr>
        <w:pStyle w:val="Ttulo4"/>
        <w:shd w:val="clear" w:color="auto" w:fill="FFFFFF"/>
        <w:spacing w:before="0" w:beforeAutospacing="0" w:after="150" w:afterAutospacing="0"/>
        <w:textAlignment w:val="baseline"/>
        <w:rPr>
          <w:b w:val="0"/>
        </w:rPr>
      </w:pPr>
      <w:r w:rsidRPr="00B42872">
        <w:rPr>
          <w:b w:val="0"/>
        </w:rPr>
        <w:t xml:space="preserve">El MRUA en </w:t>
      </w:r>
      <w:proofErr w:type="gramStart"/>
      <w:r w:rsidRPr="00B42872">
        <w:rPr>
          <w:b w:val="0"/>
        </w:rPr>
        <w:t>gráficas</w:t>
      </w:r>
      <w:r w:rsidR="00CE2016" w:rsidRPr="00B42872">
        <w:rPr>
          <w:b w:val="0"/>
        </w:rPr>
        <w:t xml:space="preserve"> :</w:t>
      </w:r>
      <w:proofErr w:type="gramEnd"/>
    </w:p>
    <w:p w:rsidR="00F9095B" w:rsidRPr="00B42872" w:rsidRDefault="00F9095B" w:rsidP="00F9095B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</w:pPr>
      <w:r w:rsidRPr="00B42872">
        <w:t>La</w:t>
      </w:r>
      <w:r w:rsidRPr="00B42872">
        <w:rPr>
          <w:rStyle w:val="apple-converted-space"/>
        </w:rPr>
        <w:t> </w:t>
      </w:r>
      <w:r w:rsidRPr="00B42872">
        <w:rPr>
          <w:bCs/>
        </w:rPr>
        <w:t>gráfica</w:t>
      </w:r>
      <w:r w:rsidRPr="00B42872">
        <w:rPr>
          <w:rStyle w:val="apple-converted-space"/>
          <w:bCs/>
        </w:rPr>
        <w:t> </w:t>
      </w:r>
      <w:r w:rsidRPr="00B42872">
        <w:rPr>
          <w:bCs/>
          <w:i/>
          <w:iCs/>
        </w:rPr>
        <w:t>s-t</w:t>
      </w:r>
      <w:r w:rsidRPr="00B42872">
        <w:rPr>
          <w:rStyle w:val="apple-converted-space"/>
        </w:rPr>
        <w:t> </w:t>
      </w:r>
      <w:r w:rsidRPr="00B42872">
        <w:t>en un movimiento uniformemente acelerado es</w:t>
      </w:r>
      <w:r w:rsidRPr="00B42872">
        <w:rPr>
          <w:rStyle w:val="apple-converted-space"/>
        </w:rPr>
        <w:t> </w:t>
      </w:r>
      <w:r w:rsidRPr="00B42872">
        <w:rPr>
          <w:bCs/>
        </w:rPr>
        <w:t>un arco de parábola</w:t>
      </w:r>
      <w:r w:rsidRPr="00B42872">
        <w:rPr>
          <w:rStyle w:val="apple-converted-space"/>
        </w:rPr>
        <w:t> </w:t>
      </w:r>
      <w:r w:rsidRPr="00B42872">
        <w:t>que puede adoptar diferentes formas según las características de cada caso concreto (si el móvil parte del reposo o no, si la aceleración es positiva o negativa, etc.).</w:t>
      </w:r>
    </w:p>
    <w:p w:rsidR="00F9095B" w:rsidRPr="00B42872" w:rsidRDefault="00F9095B" w:rsidP="00F9095B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</w:pPr>
      <w:r w:rsidRPr="00B42872">
        <w:t>Cuanto mayor sea la aceleración, más brusco será el ascenso o el descenso (si es una aceleración negativa o de frenada) de la parábola (una vez fijada la escala de los ejes). Las</w:t>
      </w:r>
      <w:r w:rsidRPr="00B42872">
        <w:rPr>
          <w:rStyle w:val="apple-converted-space"/>
        </w:rPr>
        <w:t> </w:t>
      </w:r>
      <w:r w:rsidRPr="00B42872">
        <w:rPr>
          <w:bCs/>
        </w:rPr>
        <w:t>gráficas</w:t>
      </w:r>
      <w:r w:rsidRPr="00B42872">
        <w:rPr>
          <w:rStyle w:val="apple-converted-space"/>
          <w:bCs/>
        </w:rPr>
        <w:t> </w:t>
      </w:r>
      <w:r w:rsidRPr="00B42872">
        <w:rPr>
          <w:bCs/>
          <w:i/>
          <w:iCs/>
        </w:rPr>
        <w:t>v</w:t>
      </w:r>
      <w:r w:rsidRPr="00B42872">
        <w:rPr>
          <w:bCs/>
        </w:rPr>
        <w:t>-</w:t>
      </w:r>
      <w:r w:rsidRPr="00B42872">
        <w:rPr>
          <w:bCs/>
          <w:i/>
          <w:iCs/>
        </w:rPr>
        <w:t>t</w:t>
      </w:r>
      <w:r w:rsidRPr="00B42872">
        <w:rPr>
          <w:rStyle w:val="apple-converted-space"/>
        </w:rPr>
        <w:t> </w:t>
      </w:r>
      <w:r w:rsidRPr="00B42872">
        <w:t>son</w:t>
      </w:r>
      <w:r w:rsidRPr="00B42872">
        <w:rPr>
          <w:rStyle w:val="apple-converted-space"/>
        </w:rPr>
        <w:t> </w:t>
      </w:r>
      <w:r w:rsidRPr="00B42872">
        <w:rPr>
          <w:bCs/>
        </w:rPr>
        <w:t>rectas inclinadas</w:t>
      </w:r>
      <w:r w:rsidRPr="00B42872">
        <w:rPr>
          <w:rStyle w:val="apple-converted-space"/>
        </w:rPr>
        <w:t> </w:t>
      </w:r>
      <w:r w:rsidRPr="00B42872">
        <w:t>(con pendiente), ascendentes o descendentes, según la aceleración sea positiva o negativa.</w:t>
      </w:r>
    </w:p>
    <w:p w:rsidR="00A30C18" w:rsidRPr="00B42872" w:rsidRDefault="00A30C18">
      <w:pPr>
        <w:rPr>
          <w:rFonts w:ascii="Times New Roman" w:hAnsi="Times New Roman" w:cs="Times New Roman"/>
          <w:sz w:val="24"/>
          <w:szCs w:val="24"/>
        </w:rPr>
      </w:pPr>
    </w:p>
    <w:p w:rsidR="00F9095B" w:rsidRPr="00F9095B" w:rsidRDefault="00F9095B" w:rsidP="00F9095B">
      <w:pPr>
        <w:shd w:val="clear" w:color="auto" w:fill="FFFFFF"/>
        <w:spacing w:line="165" w:lineRule="atLeast"/>
        <w:jc w:val="center"/>
        <w:textAlignment w:val="baseline"/>
        <w:rPr>
          <w:rFonts w:ascii="inherit" w:eastAsia="Times New Roman" w:hAnsi="inherit" w:cs="Times New Roman"/>
          <w:color w:val="414141"/>
          <w:sz w:val="17"/>
          <w:szCs w:val="17"/>
          <w:lang w:eastAsia="es-ES"/>
        </w:rPr>
      </w:pPr>
    </w:p>
    <w:p w:rsidR="00F9095B" w:rsidRDefault="00F9095B"/>
    <w:p w:rsidR="00F9095B" w:rsidRPr="00F9095B" w:rsidRDefault="00F9095B"/>
    <w:sectPr w:rsidR="00F9095B" w:rsidRPr="00F9095B" w:rsidSect="005504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E1288"/>
    <w:multiLevelType w:val="multilevel"/>
    <w:tmpl w:val="161E0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4233A"/>
    <w:multiLevelType w:val="multilevel"/>
    <w:tmpl w:val="2154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C18"/>
    <w:rsid w:val="00457008"/>
    <w:rsid w:val="005504B3"/>
    <w:rsid w:val="00A30C18"/>
    <w:rsid w:val="00B42872"/>
    <w:rsid w:val="00CE2016"/>
    <w:rsid w:val="00F9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4B3"/>
  </w:style>
  <w:style w:type="paragraph" w:styleId="Ttulo4">
    <w:name w:val="heading 4"/>
    <w:basedOn w:val="Normal"/>
    <w:link w:val="Ttulo4Car"/>
    <w:uiPriority w:val="9"/>
    <w:qFormat/>
    <w:rsid w:val="00A30C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30C18"/>
  </w:style>
  <w:style w:type="character" w:styleId="Hipervnculo">
    <w:name w:val="Hyperlink"/>
    <w:basedOn w:val="Fuentedeprrafopredeter"/>
    <w:uiPriority w:val="99"/>
    <w:semiHidden/>
    <w:unhideWhenUsed/>
    <w:rsid w:val="00A30C18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A30C18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A30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iconooculto">
    <w:name w:val="icono_oculto"/>
    <w:basedOn w:val="Fuentedeprrafopredeter"/>
    <w:rsid w:val="00F9095B"/>
  </w:style>
  <w:style w:type="paragraph" w:styleId="Textodeglobo">
    <w:name w:val="Balloon Text"/>
    <w:basedOn w:val="Normal"/>
    <w:link w:val="TextodegloboCar"/>
    <w:uiPriority w:val="99"/>
    <w:semiHidden/>
    <w:unhideWhenUsed/>
    <w:rsid w:val="00F9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0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8383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45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4</cp:revision>
  <dcterms:created xsi:type="dcterms:W3CDTF">2012-02-24T13:58:00Z</dcterms:created>
  <dcterms:modified xsi:type="dcterms:W3CDTF">2012-02-27T15:34:00Z</dcterms:modified>
</cp:coreProperties>
</file>